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6 (Order Form Template and Order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DPS SUPPLIER REGISTRATION SERVICE ID: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an Order Contract. An Order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DPS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Order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240" w:before="24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Where Order Schedule 12 (Clustering) is selected then the Deliverables shall also be provided for the benefit of the following Cluster Members:]</w:t>
      </w:r>
    </w:p>
    <w:tbl>
      <w:tblPr>
        <w:tblStyle w:val="Table1"/>
        <w:tblW w:w="90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50"/>
        <w:gridCol w:w="2265"/>
        <w:gridCol w:w="2250"/>
        <w:gridCol w:w="2235"/>
        <w:tblGridChange w:id="0">
          <w:tblGrid>
            <w:gridCol w:w="2250"/>
            <w:gridCol w:w="2265"/>
            <w:gridCol w:w="2250"/>
            <w:gridCol w:w="2235"/>
          </w:tblGrid>
        </w:tblGridChange>
      </w:tblGrid>
      <w:tr>
        <w:trPr>
          <w:cantSplit w:val="0"/>
          <w:trHeight w:val="770" w:hRule="atLeast"/>
          <w:tblHeader w:val="0"/>
        </w:trPr>
        <w:tc>
          <w:tcPr>
            <w:tcBorders>
              <w:top w:color="95b3d7" w:space="0" w:sz="8" w:val="single"/>
              <w:left w:color="000000" w:space="0" w:sz="8" w:val="single"/>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19">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Name of Cluster Member</w:t>
            </w:r>
          </w:p>
        </w:tc>
        <w:tc>
          <w:tcPr>
            <w:tcBorders>
              <w:top w:color="95b3d7" w:space="0" w:sz="8" w:val="single"/>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1A">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Services to be provided</w:t>
            </w:r>
          </w:p>
        </w:tc>
        <w:tc>
          <w:tcPr>
            <w:tcBorders>
              <w:top w:color="95b3d7" w:space="0" w:sz="8" w:val="single"/>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1B">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Duration</w:t>
            </w:r>
          </w:p>
        </w:tc>
        <w:tc>
          <w:tcPr>
            <w:tcBorders>
              <w:top w:color="95b3d7" w:space="0" w:sz="8" w:val="single"/>
              <w:left w:color="000000" w:space="0" w:sz="0" w:val="nil"/>
              <w:bottom w:color="95b3d7"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C">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Special Terms</w:t>
            </w:r>
          </w:p>
        </w:tc>
      </w:tr>
      <w:tr>
        <w:trPr>
          <w:cantSplit w:val="0"/>
          <w:trHeight w:val="672" w:hRule="atLeast"/>
          <w:tblHeader w:val="0"/>
        </w:trPr>
        <w:tc>
          <w:tcPr>
            <w:tcBorders>
              <w:top w:color="000000" w:space="0" w:sz="0" w:val="nil"/>
              <w:left w:color="000000" w:space="0" w:sz="8" w:val="single"/>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1D">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1E">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1F">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0">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rHeight w:val="500" w:hRule="atLeast"/>
          <w:tblHeader w:val="0"/>
        </w:trPr>
        <w:tc>
          <w:tcPr>
            <w:tcBorders>
              <w:top w:color="000000" w:space="0" w:sz="0" w:val="nil"/>
              <w:left w:color="000000" w:space="0" w:sz="8" w:val="single"/>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1">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2">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3">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4">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rHeight w:val="500" w:hRule="atLeast"/>
          <w:tblHeader w:val="0"/>
        </w:trPr>
        <w:tc>
          <w:tcPr>
            <w:tcBorders>
              <w:top w:color="000000" w:space="0" w:sz="0" w:val="nil"/>
              <w:left w:color="000000" w:space="0" w:sz="8" w:val="single"/>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5">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6">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7">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8">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rHeight w:val="500" w:hRule="atLeast"/>
          <w:tblHeader w:val="0"/>
        </w:trPr>
        <w:tc>
          <w:tcPr>
            <w:tcBorders>
              <w:top w:color="000000" w:space="0" w:sz="0" w:val="nil"/>
              <w:left w:color="000000" w:space="0" w:sz="8" w:val="single"/>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9">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A">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B">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C">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bl>
    <w:p w:rsidR="00000000" w:rsidDel="00000000" w:rsidP="00000000" w:rsidRDefault="00000000" w:rsidRPr="00000000" w14:paraId="0000002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DPS CONTRACT</w:t>
      </w:r>
    </w:p>
    <w:p w:rsidR="00000000" w:rsidDel="00000000" w:rsidP="00000000" w:rsidRDefault="00000000" w:rsidRPr="00000000" w14:paraId="0000003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32">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DPS Contract with the reference number </w:t>
      </w:r>
      <w:r w:rsidDel="00000000" w:rsidR="00000000" w:rsidRPr="00000000">
        <w:rPr>
          <w:rFonts w:ascii="Arial" w:cs="Arial" w:eastAsia="Arial" w:hAnsi="Arial"/>
          <w:b w:val="1"/>
          <w:sz w:val="24"/>
          <w:szCs w:val="24"/>
          <w:rtl w:val="0"/>
        </w:rPr>
        <w:t xml:space="preserve">RM6264</w:t>
      </w:r>
      <w:r w:rsidDel="00000000" w:rsidR="00000000" w:rsidRPr="00000000">
        <w:rPr>
          <w:rFonts w:ascii="Arial" w:cs="Arial" w:eastAsia="Arial" w:hAnsi="Arial"/>
          <w:sz w:val="24"/>
          <w:szCs w:val="24"/>
          <w:rtl w:val="0"/>
        </w:rPr>
        <w:t xml:space="preserve">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Facilities Management and Workplace Services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5">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DPS FILTER CATEGORY(IES):</w:t>
      </w:r>
    </w:p>
    <w:p w:rsidR="00000000" w:rsidDel="00000000" w:rsidP="00000000" w:rsidRDefault="00000000" w:rsidRPr="00000000" w14:paraId="00000036">
      <w:pPr>
        <w:tabs>
          <w:tab w:val="left"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the relevant filter Category(ies)</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38">
      <w:pPr>
        <w:rPr>
          <w:rFonts w:ascii="Arial" w:cs="Arial" w:eastAsia="Arial" w:hAnsi="Arial"/>
          <w:b w:val="1"/>
          <w:sz w:val="24"/>
          <w:szCs w:val="24"/>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39">
      <w:pPr>
        <w:keepNext w:val="1"/>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INCORPORATED TERMS</w:t>
      </w:r>
    </w:p>
    <w:p w:rsidR="00000000" w:rsidDel="00000000" w:rsidP="00000000" w:rsidRDefault="00000000" w:rsidRPr="00000000" w14:paraId="0000003A">
      <w:pPr>
        <w:keepNext w:val="1"/>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Order Contract. Where numbers are missing we are not using those schedules. If the documents conflict, the following order of precedence applies:</w:t>
      </w:r>
    </w:p>
    <w:p w:rsidR="00000000" w:rsidDel="00000000" w:rsidP="00000000" w:rsidRDefault="00000000" w:rsidRPr="00000000" w14:paraId="0000003C">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Order Special Terms and Order Special Schedules.</w:t>
      </w:r>
    </w:p>
    <w:p w:rsidR="00000000" w:rsidDel="00000000" w:rsidP="00000000" w:rsidRDefault="00000000" w:rsidRPr="00000000" w14:paraId="0000003D">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rtl w:val="0"/>
        </w:rPr>
        <w:t xml:space="preserve">RM6264</w:t>
      </w:r>
      <w:r w:rsidDel="00000000" w:rsidR="00000000" w:rsidRPr="00000000">
        <w:rPr>
          <w:rtl w:val="0"/>
        </w:rPr>
      </w:r>
    </w:p>
    <w:p w:rsidR="00000000" w:rsidDel="00000000" w:rsidP="00000000" w:rsidRDefault="00000000" w:rsidRPr="00000000" w14:paraId="0000003E">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Special Terms</w:t>
      </w:r>
      <w:r w:rsidDel="00000000" w:rsidR="00000000" w:rsidRPr="00000000">
        <w:rPr>
          <w:rtl w:val="0"/>
        </w:rPr>
      </w:r>
    </w:p>
    <w:p w:rsidR="00000000" w:rsidDel="00000000" w:rsidP="00000000" w:rsidRDefault="00000000" w:rsidRPr="00000000" w14:paraId="0000003F">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40">
      <w:pPr>
        <w:keepNext w:val="1"/>
        <w:pBdr>
          <w:top w:space="0" w:sz="0" w:val="nil"/>
          <w:left w:space="0" w:sz="0" w:val="nil"/>
          <w:bottom w:space="0" w:sz="0" w:val="nil"/>
          <w:right w:space="0" w:sz="0" w:val="nil"/>
          <w:between w:space="0" w:sz="0" w:val="nil"/>
        </w:pBdr>
        <w:spacing w:after="0" w:line="259" w:lineRule="auto"/>
        <w:ind w:left="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1">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Order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DPS Contract.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42">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Joint Schedule 7 and Order Schedule 8 contain optional terms which can be switched on by including the wording in the list below. These optional terms are for use where the Order Contract is a Bronze</w:t>
      </w:r>
      <w:r w:rsidDel="00000000" w:rsidR="00000000" w:rsidRPr="00000000">
        <w:rPr>
          <w:rFonts w:ascii="Arial" w:cs="Arial" w:eastAsia="Arial" w:hAnsi="Arial"/>
          <w:color w:val="000000"/>
          <w:sz w:val="24"/>
          <w:szCs w:val="24"/>
          <w:rtl w:val="0"/>
        </w:rPr>
        <w:t xml:space="preserve"> Contract</w:t>
      </w:r>
      <w:r w:rsidDel="00000000" w:rsidR="00000000" w:rsidRPr="00000000">
        <w:rPr>
          <w:rFonts w:ascii="Arial" w:cs="Arial" w:eastAsia="Arial" w:hAnsi="Arial"/>
          <w:color w:val="000000"/>
          <w:sz w:val="24"/>
          <w:szCs w:val="24"/>
          <w:rtl w:val="0"/>
        </w:rPr>
        <w:t xml:space="preserve"> only.]</w:t>
      </w:r>
    </w:p>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6">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RM6264</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Rule="auto"/>
        <w:ind w:left="10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[including Annex 5 – Optional Terms for Bronze Contracts]</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Joint Schedule 12 (Supply Chain Visibility)</w:t>
        <w:tab/>
        <w:t xml:space="preserve">]</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54">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Schedules for </w:t>
      </w:r>
      <w:r w:rsidDel="00000000" w:rsidR="00000000" w:rsidRPr="00000000">
        <w:rPr>
          <w:rFonts w:ascii="Arial" w:cs="Arial" w:eastAsia="Arial" w:hAnsi="Arial"/>
          <w:sz w:val="24"/>
          <w:szCs w:val="24"/>
          <w:rtl w:val="0"/>
        </w:rPr>
        <w:t xml:space="preserve">RM6264</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Rule="auto"/>
        <w:ind w:left="108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 (Transparency Reports)</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 (Staff Transfer)</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3 (Continuous Improvement)</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5 (Pricing Details) </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yellow"/>
          <w:rtl w:val="0"/>
        </w:rPr>
        <w:t xml:space="preserve">Order Schedule 6 (ICT Services) </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7 (Key Supplier Staff) ]</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yellow"/>
          <w:rtl w:val="0"/>
        </w:rPr>
        <w:t xml:space="preserve">Order  Schedule 8 (Business Continuity and Disaster Recovery)</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[Amendments to this Schedule in respect of Bronze Contracts as per paragraph 10 of Part A]</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9 (Security)</w:t>
        <w:tab/>
        <w:t xml:space="preserve"> ] </w:t>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10 (Exit Management)  ]</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11 (Installation Works)  ]</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12 (Clustering)  ]</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13 (Implementation Plan and Testing)  ]</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14 (Service Levels) </w:t>
        <w:tab/>
        <w:t xml:space="preserve">]</w:t>
      </w:r>
    </w:p>
    <w:p w:rsidR="00000000" w:rsidDel="00000000" w:rsidP="00000000" w:rsidRDefault="00000000" w:rsidRPr="00000000" w14:paraId="0000006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15 (Order Contract Management) ]</w:t>
      </w:r>
    </w:p>
    <w:p w:rsidR="00000000" w:rsidDel="00000000" w:rsidP="00000000" w:rsidRDefault="00000000" w:rsidRPr="00000000" w14:paraId="0000006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16 (Benchmarking) </w:t>
        <w:tab/>
        <w:t xml:space="preserve">]</w:t>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17 (MOD Terms) </w:t>
        <w:tab/>
        <w:t xml:space="preserve"> ]</w:t>
      </w:r>
    </w:p>
    <w:p w:rsidR="00000000" w:rsidDel="00000000" w:rsidP="00000000" w:rsidRDefault="00000000" w:rsidRPr="00000000" w14:paraId="0000006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18 (Background Checks) </w:t>
        <w:tab/>
        <w:t xml:space="preserve"> ]</w:t>
      </w:r>
    </w:p>
    <w:p w:rsidR="00000000" w:rsidDel="00000000" w:rsidP="00000000" w:rsidRDefault="00000000" w:rsidRPr="00000000" w14:paraId="0000006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19 (Scottish Law)</w:t>
        <w:tab/>
        <w:t xml:space="preserve"> ]</w:t>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20 (Order Specification)</w:t>
        <w:tab/>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21 (Northern Ireland Law) </w:t>
        <w:tab/>
        <w:t xml:space="preserve"> ]</w:t>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22 (Lease Terms)</w:t>
        <w:tab/>
        <w:t xml:space="preserve"> ]</w:t>
      </w:r>
    </w:p>
    <w:p w:rsidR="00000000" w:rsidDel="00000000" w:rsidP="00000000" w:rsidRDefault="00000000" w:rsidRPr="00000000" w14:paraId="0000006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 xml:space="preserve"> ]</w:t>
      </w:r>
    </w:p>
    <w:p w:rsidR="00000000" w:rsidDel="00000000" w:rsidP="00000000" w:rsidRDefault="00000000" w:rsidRPr="00000000" w14:paraId="0000006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[Order Schedule 24 (Supplier Furnished Terms) ]</w:t>
      </w:r>
    </w:p>
    <w:p w:rsidR="00000000" w:rsidDel="00000000" w:rsidP="00000000" w:rsidRDefault="00000000" w:rsidRPr="00000000" w14:paraId="0000006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[Order Schedule 25 (Billable Works and Projects)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[Order Schedule 26 (Buyer Remedies for Default and Step in Rights)]</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[Order Schedule 27 (Construction Contracts)]</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(DPS version) </w:t>
      </w:r>
      <w:r w:rsidDel="00000000" w:rsidR="00000000" w:rsidRPr="00000000">
        <w:rPr>
          <w:rFonts w:ascii="Arial" w:cs="Arial" w:eastAsia="Arial" w:hAnsi="Arial"/>
          <w:color w:val="000000"/>
          <w:sz w:val="24"/>
          <w:szCs w:val="24"/>
          <w:rtl w:val="0"/>
        </w:rPr>
        <w:t xml:space="preserve">v</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.0.</w:t>
      </w:r>
      <w:r w:rsidDel="00000000" w:rsidR="00000000" w:rsidRPr="00000000">
        <w:rPr>
          <w:rFonts w:ascii="Arial" w:cs="Arial" w:eastAsia="Arial" w:hAnsi="Arial"/>
          <w:sz w:val="24"/>
          <w:szCs w:val="24"/>
          <w:rtl w:val="0"/>
        </w:rPr>
        <w:t xml:space="preserve">03</w:t>
      </w:r>
      <w:r w:rsidDel="00000000" w:rsidR="00000000" w:rsidRPr="00000000">
        <w:rPr>
          <w:rtl w:val="0"/>
        </w:rPr>
      </w:r>
    </w:p>
    <w:p w:rsidR="00000000" w:rsidDel="00000000" w:rsidP="00000000" w:rsidRDefault="00000000" w:rsidRPr="00000000" w14:paraId="0000007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sz w:val="24"/>
          <w:szCs w:val="24"/>
          <w:rtl w:val="0"/>
        </w:rPr>
        <w:t xml:space="preserve">RM6264</w:t>
      </w:r>
      <w:r w:rsidDel="00000000" w:rsidR="00000000" w:rsidRPr="00000000">
        <w:rPr>
          <w:rtl w:val="0"/>
        </w:rPr>
      </w:r>
    </w:p>
    <w:p w:rsidR="00000000" w:rsidDel="00000000" w:rsidP="00000000" w:rsidRDefault="00000000" w:rsidRPr="00000000" w14:paraId="0000007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w:t>
      </w:r>
      <w:r w:rsidDel="00000000" w:rsidR="00000000" w:rsidRPr="00000000">
        <w:rPr>
          <w:color w:val="000000"/>
          <w:highlight w:val="yellow"/>
          <w:rtl w:val="0"/>
        </w:rPr>
        <w:t xml:space="preserve"> </w:t>
      </w:r>
      <w:r w:rsidDel="00000000" w:rsidR="00000000" w:rsidRPr="00000000">
        <w:rPr>
          <w:rFonts w:ascii="Arial" w:cs="Arial" w:eastAsia="Arial" w:hAnsi="Arial"/>
          <w:color w:val="000000"/>
          <w:sz w:val="24"/>
          <w:szCs w:val="24"/>
          <w:highlight w:val="yellow"/>
          <w:rtl w:val="0"/>
        </w:rPr>
        <w:t xml:space="preserve">Schedule 4 (Order Tender) as long as any parts of the Order Tender that offer a better commercial position for the Buyer (as decided by the Buyer) take precedence over the documents above.]</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7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Order Contract. That includes any terms written on the back of, added to this Order Form, or presented at the time of delivery. </w:t>
      </w:r>
    </w:p>
    <w:p w:rsidR="00000000" w:rsidDel="00000000" w:rsidP="00000000" w:rsidRDefault="00000000" w:rsidRPr="00000000" w14:paraId="00000077">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SPECIAL TERMS</w:t>
      </w:r>
    </w:p>
    <w:p w:rsidR="00000000" w:rsidDel="00000000" w:rsidP="00000000" w:rsidRDefault="00000000" w:rsidRPr="00000000" w14:paraId="0000007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Order Contract:</w:t>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Order Schedules; or none]</w:t>
      </w:r>
      <w:r w:rsidDel="00000000" w:rsidR="00000000" w:rsidRPr="00000000">
        <w:rPr>
          <w:rtl w:val="0"/>
        </w:rPr>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 </w:t>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 </w:t>
      </w:r>
    </w:p>
    <w:p w:rsidR="00000000" w:rsidDel="00000000" w:rsidP="00000000" w:rsidRDefault="00000000" w:rsidRPr="00000000" w14:paraId="0000007E">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r>
    </w:p>
    <w:p w:rsidR="00000000" w:rsidDel="00000000" w:rsidP="00000000" w:rsidRDefault="00000000" w:rsidRPr="00000000" w14:paraId="0000007F">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80">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EFFECTIVE DATE: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the final Party has signed the Contract]</w:t>
      </w:r>
      <w:r w:rsidDel="00000000" w:rsidR="00000000" w:rsidRPr="00000000">
        <w:rPr>
          <w:rtl w:val="0"/>
        </w:rPr>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DATE THE CONTRACT PERIOD COMMENCES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the Contract Period to commence.  This may be the same as the Effective Date or you may wish the Contract Period to commence later].</w:t>
      </w:r>
      <w:r w:rsidDel="00000000" w:rsidR="00000000" w:rsidRPr="00000000">
        <w:rPr>
          <w:rtl w:val="0"/>
        </w:rPr>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MOBILISATION PERIOD:</w:t>
      </w:r>
      <w:r w:rsidDel="00000000" w:rsidR="00000000" w:rsidRPr="00000000">
        <w:rPr>
          <w:rFonts w:ascii="Arial" w:cs="Arial" w:eastAsia="Arial" w:hAnsi="Arial"/>
          <w:sz w:val="24"/>
          <w:szCs w:val="24"/>
          <w:highlight w:val="yellow"/>
          <w:rtl w:val="0"/>
        </w:rPr>
        <w:t xml:space="preserve"> [Day/Month/Year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88">
      <w:pPr>
        <w:tabs>
          <w:tab w:val="left" w:pos="2257"/>
        </w:tabs>
        <w:spacing w:after="0" w:line="259" w:lineRule="auto"/>
        <w:rPr>
          <w:rFonts w:ascii="Arial" w:cs="Arial" w:eastAsia="Arial" w:hAnsi="Arial"/>
          <w:color w:val="000000"/>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Mobilisation Period commences].</w:t>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START DATE / DATE THE ORDER CONTRACT INITIAL PERIOD COMMENCES / DATE CONTRACT YEAR 1 COMMENCES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the Services commence, following the Mobilisation Period].</w:t>
      </w:r>
      <w:r w:rsidDel="00000000" w:rsidR="00000000" w:rsidRPr="00000000">
        <w:rPr>
          <w:rtl w:val="0"/>
        </w:rPr>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DATE ORDER CONTRACT INITIAL PERIOD ENDS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ORDER CONTRACT OPTIONAL EXTENSION PERIOD 1</w:t>
      </w:r>
      <w:r w:rsidDel="00000000" w:rsidR="00000000" w:rsidRPr="00000000">
        <w:rPr>
          <w:rFonts w:ascii="Arial" w:cs="Arial" w:eastAsia="Arial" w:hAnsi="Arial"/>
          <w:sz w:val="24"/>
          <w:szCs w:val="24"/>
          <w:rtl w:val="0"/>
        </w:rPr>
        <w:t xml:space="preserve"> (start and end dates): </w:t>
      </w:r>
      <w:r w:rsidDel="00000000" w:rsidR="00000000" w:rsidRPr="00000000">
        <w:rPr>
          <w:rFonts w:ascii="Arial" w:cs="Arial" w:eastAsia="Arial" w:hAnsi="Arial"/>
          <w:sz w:val="24"/>
          <w:szCs w:val="24"/>
          <w:highlight w:val="yellow"/>
          <w:rtl w:val="0"/>
        </w:rPr>
        <w:t xml:space="preserve">[Day/Month/Year]</w:t>
      </w:r>
      <w:r w:rsidDel="00000000" w:rsidR="00000000" w:rsidRPr="00000000">
        <w:rPr>
          <w:rFonts w:ascii="Arial" w:cs="Arial" w:eastAsia="Arial" w:hAnsi="Arial"/>
          <w:sz w:val="24"/>
          <w:szCs w:val="24"/>
          <w:rtl w:val="0"/>
        </w:rPr>
        <w:t xml:space="preserve"> to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ORDER CONTRACT OPTIONAL EXTENSION PERIOD 2</w:t>
      </w:r>
      <w:r w:rsidDel="00000000" w:rsidR="00000000" w:rsidRPr="00000000">
        <w:rPr>
          <w:rFonts w:ascii="Arial" w:cs="Arial" w:eastAsia="Arial" w:hAnsi="Arial"/>
          <w:sz w:val="24"/>
          <w:szCs w:val="24"/>
          <w:rtl w:val="0"/>
        </w:rPr>
        <w:t xml:space="preserve"> (start and end dates):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TOTAL MAXIMUM CONTRACT PERIOD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Fonts w:ascii="Arial" w:cs="Arial" w:eastAsia="Arial" w:hAnsi="Arial"/>
          <w:sz w:val="24"/>
          <w:szCs w:val="24"/>
          <w:rtl w:val="0"/>
        </w:rPr>
        <w:t xml:space="preserve"> to</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94">
      <w:pPr>
        <w:tabs>
          <w:tab w:val="left" w:pos="2257"/>
        </w:tabs>
        <w:spacing w:after="0" w:line="259" w:lineRule="auto"/>
        <w:rPr>
          <w:rFonts w:ascii="Arial" w:cs="Arial" w:eastAsia="Arial" w:hAnsi="Arial"/>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the date on which the Mobilisation Period commences and the latest date the Contract ends]</w:t>
      </w:r>
      <w:r w:rsidDel="00000000" w:rsidR="00000000" w:rsidRPr="00000000">
        <w:rPr>
          <w:rtl w:val="0"/>
        </w:rPr>
      </w:r>
    </w:p>
    <w:p w:rsidR="00000000" w:rsidDel="00000000" w:rsidP="00000000" w:rsidRDefault="00000000" w:rsidRPr="00000000" w14:paraId="0000009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CONTRACT DELIVERABLES </w:t>
      </w:r>
    </w:p>
    <w:p w:rsidR="00000000" w:rsidDel="00000000" w:rsidP="00000000" w:rsidRDefault="00000000" w:rsidRPr="00000000" w14:paraId="00000097">
      <w:pPr>
        <w:tabs>
          <w:tab w:val="left" w:pos="2257"/>
        </w:tabs>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98">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See details in Order Schedule 20 (Order Specification)]</w:t>
      </w:r>
      <w:r w:rsidDel="00000000" w:rsidR="00000000" w:rsidRPr="00000000">
        <w:rPr>
          <w:rtl w:val="0"/>
        </w:rPr>
      </w:r>
    </w:p>
    <w:p w:rsidR="00000000" w:rsidDel="00000000" w:rsidP="00000000" w:rsidRDefault="00000000" w:rsidRPr="00000000" w14:paraId="0000009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A">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MAXIMUM LIABILITY </w:t>
      </w:r>
    </w:p>
    <w:p w:rsidR="00000000" w:rsidDel="00000000" w:rsidP="00000000" w:rsidRDefault="00000000" w:rsidRPr="00000000" w14:paraId="0000009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Order Contract is stated in Clause 11.2 of the Core Terms.</w:t>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 </w:t>
      </w:r>
      <w:r w:rsidDel="00000000" w:rsidR="00000000" w:rsidRPr="00000000">
        <w:rPr>
          <w:rFonts w:ascii="Arial" w:cs="Arial" w:eastAsia="Arial" w:hAnsi="Arial"/>
          <w:sz w:val="24"/>
          <w:szCs w:val="24"/>
          <w:highlight w:val="yellow"/>
          <w:rtl w:val="0"/>
        </w:rPr>
        <w:t xml:space="preserve">Estimated Charges in the first 12 months of the Contract. The Buyer must always provide a figure here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A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1">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CHARGES</w:t>
      </w:r>
    </w:p>
    <w:p w:rsidR="00000000" w:rsidDel="00000000" w:rsidP="00000000" w:rsidRDefault="00000000" w:rsidRPr="00000000" w14:paraId="000000A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See details in Order Schedule 5 (Pricing Details)</w:t>
      </w:r>
      <w:r w:rsidDel="00000000" w:rsidR="00000000" w:rsidRPr="00000000">
        <w:rPr>
          <w:rtl w:val="0"/>
        </w:rPr>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A5">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REIMBURSABLE EXPENSES</w:t>
      </w:r>
    </w:p>
    <w:p w:rsidR="00000000" w:rsidDel="00000000" w:rsidP="00000000" w:rsidRDefault="00000000" w:rsidRPr="00000000" w14:paraId="000000A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DPS Contract]</w:t>
      </w:r>
      <w:r w:rsidDel="00000000" w:rsidR="00000000" w:rsidRPr="00000000">
        <w:rPr>
          <w:rtl w:val="0"/>
        </w:rPr>
      </w:r>
    </w:p>
    <w:p w:rsidR="00000000" w:rsidDel="00000000" w:rsidP="00000000" w:rsidRDefault="00000000" w:rsidRPr="00000000" w14:paraId="000000A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tabs>
          <w:tab w:val="left" w:pos="2257"/>
        </w:tabs>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TARGET COST</w:t>
      </w:r>
    </w:p>
    <w:p w:rsidR="00000000" w:rsidDel="00000000" w:rsidP="00000000" w:rsidRDefault="00000000" w:rsidRPr="00000000" w14:paraId="000000AA">
      <w:pPr>
        <w:tabs>
          <w:tab w:val="left" w:pos="2257"/>
        </w:tabs>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B">
      <w:pPr>
        <w:tabs>
          <w:tab w:val="left" w:pos="2257"/>
        </w:tabs>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[Not Applicable] </w:t>
      </w:r>
    </w:p>
    <w:p w:rsidR="00000000" w:rsidDel="00000000" w:rsidP="00000000" w:rsidRDefault="00000000" w:rsidRPr="00000000" w14:paraId="000000AC">
      <w:pPr>
        <w:tabs>
          <w:tab w:val="left"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w:t>
      </w:r>
    </w:p>
    <w:p w:rsidR="00000000" w:rsidDel="00000000" w:rsidP="00000000" w:rsidRDefault="00000000" w:rsidRPr="00000000" w14:paraId="000000AE">
      <w:pPr>
        <w:tabs>
          <w:tab w:val="left"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tabs>
          <w:tab w:val="left" w:pos="2257"/>
        </w:tabs>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[Where the Charges are calculated on the basis of target cost:</w:t>
      </w:r>
    </w:p>
    <w:p w:rsidR="00000000" w:rsidDel="00000000" w:rsidP="00000000" w:rsidRDefault="00000000" w:rsidRPr="00000000" w14:paraId="000000B0">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 maximum margin shall be: [    ]</w:t>
      </w:r>
      <w:r w:rsidDel="00000000" w:rsidR="00000000" w:rsidRPr="00000000">
        <w:rPr>
          <w:rtl w:val="0"/>
        </w:rPr>
      </w:r>
    </w:p>
    <w:p w:rsidR="00000000" w:rsidDel="00000000" w:rsidP="00000000" w:rsidRDefault="00000000" w:rsidRPr="00000000" w14:paraId="000000B1">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'Target Price Maximum Cap [  ]</w:t>
      </w:r>
      <w:r w:rsidDel="00000000" w:rsidR="00000000" w:rsidRPr="00000000">
        <w:rPr>
          <w:rtl w:val="0"/>
        </w:rPr>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PAYMENT METHOD</w:t>
      </w:r>
    </w:p>
    <w:p w:rsidR="00000000" w:rsidDel="00000000" w:rsidP="00000000" w:rsidRDefault="00000000" w:rsidRPr="00000000" w14:paraId="000000B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B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7">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INVOICE ADDRESS: </w:t>
      </w:r>
    </w:p>
    <w:p w:rsidR="00000000" w:rsidDel="00000000" w:rsidP="00000000" w:rsidRDefault="00000000" w:rsidRPr="00000000" w14:paraId="000000B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D">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tabs>
          <w:tab w:val="left" w:pos="1134"/>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INDEXATION</w:t>
      </w:r>
    </w:p>
    <w:p w:rsidR="00000000" w:rsidDel="00000000" w:rsidP="00000000" w:rsidRDefault="00000000" w:rsidRPr="00000000" w14:paraId="000000BF">
      <w:pPr>
        <w:tabs>
          <w:tab w:val="left" w:pos="1134"/>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0">
      <w:pPr>
        <w:tabs>
          <w:tab w:val="left" w:pos="1134"/>
          <w:tab w:val="left" w:pos="2257"/>
        </w:tabs>
        <w:spacing w:after="0" w:line="259"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Payment Index that shall be applied in relation to indexation shall be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Index</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Indexation shall only apply from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insert date of first indexation] </w:t>
      </w:r>
      <w:r w:rsidDel="00000000" w:rsidR="00000000" w:rsidRPr="00000000">
        <w:rPr>
          <w:rFonts w:ascii="Arial" w:cs="Arial" w:eastAsia="Arial" w:hAnsi="Arial"/>
          <w:color w:val="000000"/>
          <w:sz w:val="24"/>
          <w:szCs w:val="24"/>
          <w:rtl w:val="0"/>
        </w:rPr>
        <w:t xml:space="preserve">and shall be applied on every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yearly anniversary</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insert date</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C1">
      <w:pPr>
        <w:tabs>
          <w:tab w:val="left" w:pos="2257"/>
        </w:tabs>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 shall be applied to</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b w:val="1"/>
          <w:color w:val="000000"/>
          <w:sz w:val="24"/>
          <w:szCs w:val="24"/>
          <w:highlight w:val="yellow"/>
          <w:rtl w:val="0"/>
        </w:rPr>
        <w:t xml:space="preserve">the Baseline Monthly Payment</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i w:val="1"/>
          <w:color w:val="000000"/>
          <w:sz w:val="24"/>
          <w:szCs w:val="24"/>
          <w:highlight w:val="yellow"/>
          <w:rtl w:val="0"/>
        </w:rPr>
        <w:t xml:space="preserve">insert any others which </w:t>
      </w:r>
      <w:r w:rsidDel="00000000" w:rsidR="00000000" w:rsidRPr="00000000">
        <w:rPr>
          <w:rFonts w:ascii="Arial" w:cs="Arial" w:eastAsia="Arial" w:hAnsi="Arial"/>
          <w:b w:val="1"/>
          <w:i w:val="1"/>
          <w:sz w:val="24"/>
          <w:szCs w:val="24"/>
          <w:highlight w:val="yellow"/>
          <w:rtl w:val="0"/>
        </w:rPr>
        <w:t xml:space="preserve">the Buyers deems </w:t>
      </w:r>
      <w:r w:rsidDel="00000000" w:rsidR="00000000" w:rsidRPr="00000000">
        <w:rPr>
          <w:rFonts w:ascii="Arial" w:cs="Arial" w:eastAsia="Arial" w:hAnsi="Arial"/>
          <w:b w:val="1"/>
          <w:i w:val="1"/>
          <w:color w:val="000000"/>
          <w:sz w:val="24"/>
          <w:szCs w:val="24"/>
          <w:highlight w:val="yellow"/>
          <w:rtl w:val="0"/>
        </w:rPr>
        <w:t xml:space="preserve">applicable</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C2">
      <w:pPr>
        <w:tabs>
          <w:tab w:val="left" w:pos="2257"/>
        </w:tabs>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3">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PASS THROUGH COSTS</w:t>
      </w:r>
    </w:p>
    <w:p w:rsidR="00000000" w:rsidDel="00000000" w:rsidP="00000000" w:rsidRDefault="00000000" w:rsidRPr="00000000" w14:paraId="000000C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5">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[Not Applicable] </w:t>
      </w:r>
      <w:r w:rsidDel="00000000" w:rsidR="00000000" w:rsidRPr="00000000">
        <w:rPr>
          <w:rFonts w:ascii="Arial" w:cs="Arial" w:eastAsia="Arial" w:hAnsi="Arial"/>
          <w:sz w:val="24"/>
          <w:szCs w:val="24"/>
          <w:rtl w:val="0"/>
        </w:rPr>
        <w:t xml:space="preserve">or</w:t>
      </w: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pos="1985"/>
          <w:tab w:val="left" w:pos="2127"/>
          <w:tab w:val="left" w:pos="1134"/>
        </w:tabs>
        <w:spacing w:after="120" w:before="120" w:line="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Supplier shall be entitled to recover the following types of Pass Through Costs in accordance with Order Schedule 5 (Order Prices) [</w:t>
      </w:r>
      <w:r w:rsidDel="00000000" w:rsidR="00000000" w:rsidRPr="00000000">
        <w:rPr>
          <w:rFonts w:ascii="Arial" w:cs="Arial" w:eastAsia="Arial" w:hAnsi="Arial"/>
          <w:b w:val="1"/>
          <w:color w:val="000000"/>
          <w:sz w:val="24"/>
          <w:szCs w:val="24"/>
          <w:highlight w:val="yellow"/>
          <w:rtl w:val="0"/>
        </w:rPr>
        <w:t xml:space="preserve">insert types</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C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MORE FAVOURABLE COMMERCIAL TERMS</w:t>
      </w:r>
    </w:p>
    <w:p w:rsidR="00000000" w:rsidDel="00000000" w:rsidP="00000000" w:rsidRDefault="00000000" w:rsidRPr="00000000" w14:paraId="000000C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this DPS these will only apply to Pass Through Costs</w:t>
      </w:r>
    </w:p>
    <w:p w:rsidR="00000000" w:rsidDel="00000000" w:rsidP="00000000" w:rsidRDefault="00000000" w:rsidRPr="00000000" w14:paraId="000000C9">
      <w:pPr>
        <w:tabs>
          <w:tab w:val="left" w:pos="2257"/>
        </w:tabs>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INCLUSIVE REPAIR THRESHOLD</w:t>
      </w:r>
    </w:p>
    <w:p w:rsidR="00000000" w:rsidDel="00000000" w:rsidP="00000000" w:rsidRDefault="00000000" w:rsidRPr="00000000" w14:paraId="000000CA">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Inclusive Repair Thresholds shall be: </w:t>
      </w:r>
      <w:r w:rsidDel="00000000" w:rsidR="00000000" w:rsidRPr="00000000">
        <w:rPr>
          <w:rFonts w:ascii="Arial" w:cs="Arial" w:eastAsia="Arial" w:hAnsi="Arial"/>
          <w:sz w:val="24"/>
          <w:szCs w:val="24"/>
          <w:highlight w:val="yellow"/>
          <w:rtl w:val="0"/>
        </w:rPr>
        <w:t xml:space="preserve">[insert value]</w:t>
      </w:r>
      <w:r w:rsidDel="00000000" w:rsidR="00000000" w:rsidRPr="00000000">
        <w:rPr>
          <w:rFonts w:ascii="Arial" w:cs="Arial" w:eastAsia="Arial" w:hAnsi="Arial"/>
          <w:sz w:val="24"/>
          <w:szCs w:val="24"/>
          <w:rtl w:val="0"/>
        </w:rPr>
        <w:t xml:space="preserve">(excluding VAT)</w:t>
      </w:r>
    </w:p>
    <w:p w:rsidR="00000000" w:rsidDel="00000000" w:rsidP="00000000" w:rsidRDefault="00000000" w:rsidRPr="00000000" w14:paraId="000000CB">
      <w:pPr>
        <w:tabs>
          <w:tab w:val="left"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C">
      <w:pPr>
        <w:tabs>
          <w:tab w:val="left" w:pos="2257"/>
        </w:tabs>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BILLABLE WORKS</w:t>
      </w:r>
    </w:p>
    <w:p w:rsidR="00000000" w:rsidDel="00000000" w:rsidP="00000000" w:rsidRDefault="00000000" w:rsidRPr="00000000" w14:paraId="000000CD">
      <w:pPr>
        <w:tabs>
          <w:tab w:val="left" w:pos="2257"/>
        </w:tabs>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E">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estimated total value range for Billable Works shall be as set out below:  </w:t>
      </w:r>
    </w:p>
    <w:p w:rsidR="00000000" w:rsidDel="00000000" w:rsidP="00000000" w:rsidRDefault="00000000" w:rsidRPr="00000000" w14:paraId="000000CF">
      <w:pPr>
        <w:spacing w:after="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Buyer to amend to align with their own internal policies]</w:t>
      </w:r>
    </w:p>
    <w:tbl>
      <w:tblPr>
        <w:tblStyle w:val="Table2"/>
        <w:tblW w:w="901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4504"/>
        <w:gridCol w:w="4512"/>
        <w:tblGridChange w:id="0">
          <w:tblGrid>
            <w:gridCol w:w="4504"/>
            <w:gridCol w:w="4512"/>
          </w:tblGrid>
        </w:tblGridChange>
      </w:tblGrid>
      <w:tr>
        <w:trPr>
          <w:cantSplit w:val="0"/>
          <w:tblHeader w:val="0"/>
        </w:trPr>
        <w:tc>
          <w:tcPr/>
          <w:p w:rsidR="00000000" w:rsidDel="00000000" w:rsidP="00000000" w:rsidRDefault="00000000" w:rsidRPr="00000000" w14:paraId="000000D0">
            <w:pPr>
              <w:spacing w:after="24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Tier</w:t>
            </w:r>
          </w:p>
        </w:tc>
        <w:tc>
          <w:tcPr/>
          <w:p w:rsidR="00000000" w:rsidDel="00000000" w:rsidP="00000000" w:rsidRDefault="00000000" w:rsidRPr="00000000" w14:paraId="000000D1">
            <w:pPr>
              <w:spacing w:after="24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Estimated total value range </w:t>
            </w:r>
          </w:p>
        </w:tc>
      </w:tr>
      <w:tr>
        <w:trPr>
          <w:cantSplit w:val="0"/>
          <w:tblHeader w:val="0"/>
        </w:trPr>
        <w:tc>
          <w:tcPr/>
          <w:p w:rsidR="00000000" w:rsidDel="00000000" w:rsidP="00000000" w:rsidRDefault="00000000" w:rsidRPr="00000000" w14:paraId="000000D2">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Tier One Billable Works </w:t>
            </w:r>
          </w:p>
        </w:tc>
        <w:tc>
          <w:tcPr/>
          <w:p w:rsidR="00000000" w:rsidDel="00000000" w:rsidP="00000000" w:rsidRDefault="00000000" w:rsidRPr="00000000" w14:paraId="000000D3">
            <w:pPr>
              <w:spacing w:after="240" w:lin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insert range]</w:t>
            </w:r>
          </w:p>
        </w:tc>
      </w:tr>
      <w:tr>
        <w:trPr>
          <w:cantSplit w:val="0"/>
          <w:tblHeader w:val="0"/>
        </w:trPr>
        <w:tc>
          <w:tcPr/>
          <w:p w:rsidR="00000000" w:rsidDel="00000000" w:rsidP="00000000" w:rsidRDefault="00000000" w:rsidRPr="00000000" w14:paraId="000000D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Tier Two Billable Works </w:t>
            </w:r>
          </w:p>
        </w:tc>
        <w:tc>
          <w:tcPr/>
          <w:p w:rsidR="00000000" w:rsidDel="00000000" w:rsidP="00000000" w:rsidRDefault="00000000" w:rsidRPr="00000000" w14:paraId="000000D5">
            <w:pPr>
              <w:spacing w:after="240" w:lin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insert range]</w:t>
            </w:r>
          </w:p>
        </w:tc>
      </w:tr>
      <w:tr>
        <w:trPr>
          <w:cantSplit w:val="0"/>
          <w:tblHeader w:val="0"/>
        </w:trPr>
        <w:tc>
          <w:tcPr/>
          <w:p w:rsidR="00000000" w:rsidDel="00000000" w:rsidP="00000000" w:rsidRDefault="00000000" w:rsidRPr="00000000" w14:paraId="000000D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Tier Three Billable Works </w:t>
            </w:r>
          </w:p>
        </w:tc>
        <w:tc>
          <w:tcPr/>
          <w:p w:rsidR="00000000" w:rsidDel="00000000" w:rsidP="00000000" w:rsidRDefault="00000000" w:rsidRPr="00000000" w14:paraId="000000D7">
            <w:pPr>
              <w:spacing w:after="240" w:lin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insert range]</w:t>
            </w:r>
          </w:p>
        </w:tc>
      </w:tr>
      <w:tr>
        <w:trPr>
          <w:cantSplit w:val="0"/>
          <w:tblHeader w:val="0"/>
        </w:trPr>
        <w:tc>
          <w:tcPr/>
          <w:p w:rsidR="00000000" w:rsidDel="00000000" w:rsidP="00000000" w:rsidRDefault="00000000" w:rsidRPr="00000000" w14:paraId="000000D8">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Tier Four Billable Works </w:t>
            </w:r>
          </w:p>
        </w:tc>
        <w:tc>
          <w:tcPr/>
          <w:p w:rsidR="00000000" w:rsidDel="00000000" w:rsidP="00000000" w:rsidRDefault="00000000" w:rsidRPr="00000000" w14:paraId="000000D9">
            <w:pPr>
              <w:spacing w:after="240" w:lin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[Above £ insert range]</w:t>
            </w:r>
          </w:p>
        </w:tc>
      </w:tr>
    </w:tbl>
    <w:p w:rsidR="00000000" w:rsidDel="00000000" w:rsidP="00000000" w:rsidRDefault="00000000" w:rsidRPr="00000000" w14:paraId="000000DA">
      <w:pPr>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BILLABLE WORKS NOT REQUIRING APPROVAL</w:t>
      </w:r>
    </w:p>
    <w:p w:rsidR="00000000" w:rsidDel="00000000" w:rsidP="00000000" w:rsidRDefault="00000000" w:rsidRPr="00000000" w14:paraId="000000DC">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The value of Billable Works not requiring approval is: </w:t>
      </w:r>
      <w:r w:rsidDel="00000000" w:rsidR="00000000" w:rsidRPr="00000000">
        <w:rPr>
          <w:rFonts w:ascii="Arial" w:cs="Arial" w:eastAsia="Arial" w:hAnsi="Arial"/>
          <w:sz w:val="24"/>
          <w:szCs w:val="24"/>
          <w:highlight w:val="yellow"/>
          <w:rtl w:val="0"/>
        </w:rPr>
        <w:t xml:space="preserve">[insert value ]</w:t>
      </w:r>
    </w:p>
    <w:p w:rsidR="00000000" w:rsidDel="00000000" w:rsidP="00000000" w:rsidRDefault="00000000" w:rsidRPr="00000000" w14:paraId="000000DD">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the value of Billable Works not requiring approval as per paragraph 3.2.1 of Order Schedule 25 (Billable Works and Projects)]</w:t>
      </w:r>
      <w:r w:rsidDel="00000000" w:rsidR="00000000" w:rsidRPr="00000000">
        <w:rPr>
          <w:rtl w:val="0"/>
        </w:rPr>
      </w:r>
    </w:p>
    <w:p w:rsidR="00000000" w:rsidDel="00000000" w:rsidP="00000000" w:rsidRDefault="00000000" w:rsidRPr="00000000" w14:paraId="000000DE">
      <w:pPr>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CRITICAL EVENTS</w:t>
      </w:r>
    </w:p>
    <w:p w:rsidR="00000000" w:rsidDel="00000000" w:rsidP="00000000" w:rsidRDefault="00000000" w:rsidRPr="00000000" w14:paraId="000000DF">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white"/>
          <w:rtl w:val="0"/>
        </w:rPr>
        <w:t xml:space="preserve">Business Critical Events are as follows:</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insert events</w:t>
      </w:r>
      <w:r w:rsidDel="00000000" w:rsidR="00000000" w:rsidRPr="00000000">
        <w:rPr>
          <w:rFonts w:ascii="Arial" w:cs="Arial" w:eastAsia="Arial" w:hAnsi="Arial"/>
          <w:sz w:val="24"/>
          <w:szCs w:val="24"/>
          <w:highlight w:val="yellow"/>
          <w:rtl w:val="0"/>
        </w:rPr>
        <w:t xml:space="preserve"> ]</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 Business Critical Events which the Buyer is not required to  </w:t>
      </w:r>
      <w:r w:rsidDel="00000000" w:rsidR="00000000" w:rsidRPr="00000000">
        <w:rPr>
          <w:rFonts w:ascii="Arial" w:cs="Arial" w:eastAsia="Arial" w:hAnsi="Arial"/>
          <w:color w:val="000000"/>
          <w:sz w:val="24"/>
          <w:szCs w:val="24"/>
          <w:rtl w:val="0"/>
        </w:rPr>
        <w:t xml:space="preserve">seek prior written approval from the Buyer prior to proceeding to provide any Billable Works, </w:t>
      </w:r>
      <w:r w:rsidDel="00000000" w:rsidR="00000000" w:rsidRPr="00000000">
        <w:rPr>
          <w:rFonts w:ascii="Arial" w:cs="Arial" w:eastAsia="Arial" w:hAnsi="Arial"/>
          <w:sz w:val="24"/>
          <w:szCs w:val="24"/>
          <w:rtl w:val="0"/>
        </w:rPr>
        <w:t xml:space="preserve">as per para 3.2.2 of Order Schedule 25 (Billable Works and Projects)]</w:t>
      </w:r>
    </w:p>
    <w:p w:rsidR="00000000" w:rsidDel="00000000" w:rsidP="00000000" w:rsidRDefault="00000000" w:rsidRPr="00000000" w14:paraId="000000E1">
      <w:pPr>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E3">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 per 3.1.2 of the Core Terms (90 Days) </w:t>
      </w:r>
    </w:p>
    <w:p w:rsidR="00000000" w:rsidDel="00000000" w:rsidP="00000000" w:rsidRDefault="00000000" w:rsidRPr="00000000" w14:paraId="000000E4">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or </w:t>
      </w:r>
    </w:p>
    <w:p w:rsidR="00000000" w:rsidDel="00000000" w:rsidP="00000000" w:rsidRDefault="00000000" w:rsidRPr="00000000" w14:paraId="000000E5">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Deliverables with a warranty of at least </w:t>
      </w:r>
      <w:r w:rsidDel="00000000" w:rsidR="00000000" w:rsidRPr="00000000">
        <w:rPr>
          <w:rFonts w:ascii="Arial" w:cs="Arial" w:eastAsia="Arial" w:hAnsi="Arial"/>
          <w:sz w:val="24"/>
          <w:szCs w:val="24"/>
          <w:highlight w:val="yellow"/>
          <w:rtl w:val="0"/>
        </w:rPr>
        <w:t xml:space="preserve">[90 insert number of days</w:t>
      </w:r>
      <w:r w:rsidDel="00000000" w:rsidR="00000000" w:rsidRPr="00000000">
        <w:rPr>
          <w:rFonts w:ascii="Arial" w:cs="Arial" w:eastAsia="Arial" w:hAnsi="Arial"/>
          <w:sz w:val="24"/>
          <w:szCs w:val="24"/>
          <w:rtl w:val="0"/>
        </w:rPr>
        <w:t xml:space="preserve">] from Delivery against all obvious defects</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1985"/>
          <w:tab w:val="left" w:pos="2127"/>
          <w:tab w:val="left" w:pos="1134"/>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p w:rsidR="00000000" w:rsidDel="00000000" w:rsidP="00000000" w:rsidRDefault="00000000" w:rsidRPr="00000000" w14:paraId="000000E7">
      <w:pPr>
        <w:tabs>
          <w:tab w:val="left" w:pos="1985"/>
          <w:tab w:val="left" w:pos="2127"/>
          <w:tab w:val="left" w:pos="1134"/>
        </w:tabs>
        <w:spacing w:after="120" w:before="120" w:line="240" w:lineRule="auto"/>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E8">
      <w:pPr>
        <w:tabs>
          <w:tab w:val="left" w:pos="1985"/>
          <w:tab w:val="left" w:pos="2127"/>
          <w:tab w:val="left" w:pos="1134"/>
        </w:tabs>
        <w:spacing w:after="120" w:before="120" w:lin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[Basic / Plus]</w:t>
      </w:r>
    </w:p>
    <w:p w:rsidR="00000000" w:rsidDel="00000000" w:rsidP="00000000" w:rsidRDefault="00000000" w:rsidRPr="00000000" w14:paraId="000000E9">
      <w:pPr>
        <w:tabs>
          <w:tab w:val="left" w:pos="1985"/>
          <w:tab w:val="left" w:pos="2127"/>
          <w:tab w:val="left" w:pos="1134"/>
        </w:tabs>
        <w:spacing w:after="120" w:before="120" w:line="240" w:lineRule="auto"/>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EA">
      <w:pPr>
        <w:spacing w:after="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 the level of Cyber Essentials required]</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C">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AUTHORISED REPRESENTATIVE</w:t>
      </w:r>
    </w:p>
    <w:p w:rsidR="00000000" w:rsidDel="00000000" w:rsidP="00000000" w:rsidRDefault="00000000" w:rsidRPr="00000000" w14:paraId="000000ED">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E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F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F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F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ENVIRONMENTAL POLICY</w:t>
      </w:r>
    </w:p>
    <w:p w:rsidR="00000000" w:rsidDel="00000000" w:rsidP="00000000" w:rsidRDefault="00000000" w:rsidRPr="00000000" w14:paraId="000000F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F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F7">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SECURITY POLICY</w:t>
      </w:r>
    </w:p>
    <w:p w:rsidR="00000000" w:rsidDel="00000000" w:rsidP="00000000" w:rsidRDefault="00000000" w:rsidRPr="00000000" w14:paraId="000000F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F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F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D">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AUTHORISED REPRESENTATIVE</w:t>
      </w:r>
    </w:p>
    <w:p w:rsidR="00000000" w:rsidDel="00000000" w:rsidP="00000000" w:rsidRDefault="00000000" w:rsidRPr="00000000" w14:paraId="000000F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0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0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0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0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4">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CONTRACT MANAGER</w:t>
      </w:r>
    </w:p>
    <w:p w:rsidR="00000000" w:rsidDel="00000000" w:rsidP="00000000" w:rsidRDefault="00000000" w:rsidRPr="00000000" w14:paraId="0000010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0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0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0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0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B">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REPORT FREQUENCY</w:t>
      </w:r>
    </w:p>
    <w:p w:rsidR="00000000" w:rsidDel="00000000" w:rsidP="00000000" w:rsidRDefault="00000000" w:rsidRPr="00000000" w14:paraId="0000010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10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F">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MEETING FREQUENCY</w:t>
      </w:r>
    </w:p>
    <w:p w:rsidR="00000000" w:rsidDel="00000000" w:rsidP="00000000" w:rsidRDefault="00000000" w:rsidRPr="00000000" w14:paraId="0000011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11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3">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p w:rsidR="00000000" w:rsidDel="00000000" w:rsidP="00000000" w:rsidRDefault="00000000" w:rsidRPr="00000000" w14:paraId="0000011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1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1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1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1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SUBCONTRACTOR(S)</w:t>
      </w:r>
    </w:p>
    <w:p w:rsidR="00000000" w:rsidDel="00000000" w:rsidP="00000000" w:rsidRDefault="00000000" w:rsidRPr="00000000" w14:paraId="0000011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11D">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E">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E-AUCTIONS</w:t>
      </w:r>
    </w:p>
    <w:p w:rsidR="00000000" w:rsidDel="00000000" w:rsidP="00000000" w:rsidRDefault="00000000" w:rsidRPr="00000000" w14:paraId="0000011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Buyer can include an electronic reverse auction in any Order Procedure]</w:t>
      </w:r>
    </w:p>
    <w:p w:rsidR="00000000" w:rsidDel="00000000" w:rsidP="00000000" w:rsidRDefault="00000000" w:rsidRPr="00000000" w14:paraId="0000012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2">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COMMERCIALLY SENSITIVE INFORMATION</w:t>
      </w:r>
    </w:p>
    <w:p w:rsidR="00000000" w:rsidDel="00000000" w:rsidP="00000000" w:rsidRDefault="00000000" w:rsidRPr="00000000" w14:paraId="00000123">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12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6">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CREDITS</w:t>
      </w:r>
    </w:p>
    <w:p w:rsidR="00000000" w:rsidDel="00000000" w:rsidP="00000000" w:rsidRDefault="00000000" w:rsidRPr="00000000" w14:paraId="00000127">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Not applicable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2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A">
      <w:pPr>
        <w:tabs>
          <w:tab w:val="left" w:pos="2257"/>
        </w:tabs>
        <w:spacing w:after="0"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or</w:t>
      </w:r>
    </w:p>
    <w:p w:rsidR="00000000" w:rsidDel="00000000" w:rsidP="00000000" w:rsidRDefault="00000000" w:rsidRPr="00000000" w14:paraId="0000012B">
      <w:pPr>
        <w:tabs>
          <w:tab w:val="left" w:pos="2257"/>
        </w:tabs>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2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Service Credits will accrue in accordance with Order Schedule 14 (Service Levels). </w:t>
      </w:r>
    </w:p>
    <w:p w:rsidR="00000000" w:rsidDel="00000000" w:rsidP="00000000" w:rsidRDefault="00000000" w:rsidRPr="00000000" w14:paraId="0000012D">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2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Service Credit Cap is: </w:t>
      </w:r>
      <w:r w:rsidDel="00000000" w:rsidR="00000000" w:rsidRPr="00000000">
        <w:rPr>
          <w:rFonts w:ascii="Arial" w:cs="Arial" w:eastAsia="Arial" w:hAnsi="Arial"/>
          <w:b w:val="1"/>
          <w:sz w:val="24"/>
          <w:szCs w:val="24"/>
          <w:highlight w:val="yellow"/>
          <w:rtl w:val="0"/>
        </w:rPr>
        <w:t xml:space="preserve">[Insert £value</w:t>
      </w:r>
      <w:r w:rsidDel="00000000" w:rsidR="00000000" w:rsidRPr="00000000">
        <w:rPr>
          <w:rFonts w:ascii="Arial" w:cs="Arial" w:eastAsia="Arial" w:hAnsi="Arial"/>
          <w:sz w:val="24"/>
          <w:szCs w:val="24"/>
          <w:highlight w:val="yellow"/>
          <w:rtl w:val="0"/>
        </w:rPr>
        <w:t xml:space="preserve">].</w:t>
      </w:r>
    </w:p>
    <w:p w:rsidR="00000000" w:rsidDel="00000000" w:rsidP="00000000" w:rsidRDefault="00000000" w:rsidRPr="00000000" w14:paraId="0000012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one Month</w:t>
      </w:r>
      <w:r w:rsidDel="00000000" w:rsidR="00000000" w:rsidRPr="00000000">
        <w:rPr>
          <w:rFonts w:ascii="Arial" w:cs="Arial" w:eastAsia="Arial" w:hAnsi="Arial"/>
          <w:sz w:val="24"/>
          <w:szCs w:val="24"/>
          <w:highlight w:val="yellow"/>
          <w:rtl w:val="0"/>
        </w:rPr>
        <w:t xml:space="preserve">]</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A Critical Service Level Failure is: [</w:t>
      </w:r>
      <w:r w:rsidDel="00000000" w:rsidR="00000000" w:rsidRPr="00000000">
        <w:rPr>
          <w:rFonts w:ascii="Arial" w:cs="Arial" w:eastAsia="Arial" w:hAnsi="Arial"/>
          <w:b w:val="1"/>
          <w:color w:val="000000"/>
          <w:sz w:val="24"/>
          <w:szCs w:val="24"/>
          <w:highlight w:val="yellow"/>
          <w:rtl w:val="0"/>
        </w:rPr>
        <w:t xml:space="preserve">Buyer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13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3">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ADDITIONAL INSURANCES</w:t>
      </w:r>
    </w:p>
    <w:p w:rsidR="00000000" w:rsidDel="00000000" w:rsidP="00000000" w:rsidRDefault="00000000" w:rsidRPr="00000000" w14:paraId="0000013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5">
      <w:pPr>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Not applicable</w:t>
      </w:r>
    </w:p>
    <w:p w:rsidR="00000000" w:rsidDel="00000000" w:rsidP="00000000" w:rsidRDefault="00000000" w:rsidRPr="00000000" w14:paraId="0000013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7">
      <w:pPr>
        <w:spacing w:after="0" w:line="240" w:lineRule="auto"/>
        <w:jc w:val="both"/>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or </w:t>
      </w:r>
    </w:p>
    <w:p w:rsidR="00000000" w:rsidDel="00000000" w:rsidP="00000000" w:rsidRDefault="00000000" w:rsidRPr="00000000" w14:paraId="00000138">
      <w:pPr>
        <w:spacing w:after="0" w:line="240" w:lineRule="auto"/>
        <w:jc w:val="both"/>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39">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details of Additional Insurances required in accordance with Joint Schedule 3 (Insurance Requirements)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3A">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B">
      <w:pP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GUARANTEE</w:t>
      </w:r>
    </w:p>
    <w:p w:rsidR="00000000" w:rsidDel="00000000" w:rsidP="00000000" w:rsidRDefault="00000000" w:rsidRPr="00000000" w14:paraId="0000013C">
      <w:pP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D">
      <w:pPr>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Not applicable</w:t>
      </w:r>
    </w:p>
    <w:p w:rsidR="00000000" w:rsidDel="00000000" w:rsidP="00000000" w:rsidRDefault="00000000" w:rsidRPr="00000000" w14:paraId="0000013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F">
      <w:pPr>
        <w:spacing w:after="0"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or</w:t>
      </w:r>
    </w:p>
    <w:p w:rsidR="00000000" w:rsidDel="00000000" w:rsidP="00000000" w:rsidRDefault="00000000" w:rsidRPr="00000000" w14:paraId="00000140">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41">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The Supplier must have a Guarantor to guarantee their performance using the form in Joint Schedule 8 (Guarantee)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4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There’s a guarantee of the Supplier's performance provided for all Order Contracts entered under the DPS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4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4">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45">
      <w:pP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 COMMITMENT</w:t>
      </w:r>
    </w:p>
    <w:p w:rsidR="00000000" w:rsidDel="00000000" w:rsidP="00000000" w:rsidRDefault="00000000" w:rsidRPr="00000000" w14:paraId="00000146">
      <w:pP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4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48">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9">
      <w:pPr>
        <w:spacing w:after="0" w:line="240" w:lineRule="auto"/>
        <w:jc w:val="both"/>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or </w:t>
      </w:r>
    </w:p>
    <w:p w:rsidR="00000000" w:rsidDel="00000000" w:rsidP="00000000" w:rsidRDefault="00000000" w:rsidRPr="00000000" w14:paraId="0000014A">
      <w:pPr>
        <w:spacing w:after="0" w:line="240" w:lineRule="auto"/>
        <w:jc w:val="both"/>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4B">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The Supplier agrees, in providing the Deliverables and performing its obligations under the Order Contract, that it will comply with the social value commitments in Order Schedule 4 (Order Tender)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4C">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D">
      <w:pPr>
        <w:spacing w:after="240" w:lineRule="auto"/>
        <w:jc w:val="both"/>
        <w:rPr>
          <w:rFonts w:ascii="Arial" w:cs="Arial" w:eastAsia="Arial" w:hAnsi="Arial"/>
          <w:sz w:val="24"/>
          <w:szCs w:val="24"/>
        </w:rPr>
      </w:pPr>
      <w:r w:rsidDel="00000000" w:rsidR="00000000" w:rsidRPr="00000000">
        <w:rPr>
          <w:rtl w:val="0"/>
        </w:rPr>
      </w:r>
    </w:p>
    <w:tbl>
      <w:tblPr>
        <w:tblStyle w:val="Table3"/>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4E">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50">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5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5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5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5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5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5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5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5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5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5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5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5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5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5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6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6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62">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163">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64">
      <w:pPr>
        <w:rPr>
          <w:rFonts w:ascii="Arial" w:cs="Arial" w:eastAsia="Arial" w:hAnsi="Arial"/>
        </w:rPr>
      </w:pPr>
      <w:r w:rsidDel="00000000" w:rsidR="00000000" w:rsidRPr="00000000">
        <w:rPr>
          <w:rtl w:val="0"/>
        </w:rPr>
      </w:r>
    </w:p>
    <w:p w:rsidR="00000000" w:rsidDel="00000000" w:rsidP="00000000" w:rsidRDefault="00000000" w:rsidRPr="00000000" w14:paraId="00000165">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A">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16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tab/>
      <w:t xml:space="preserve">                                           </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DPS Schedule 6 (Order Form Template and Order Schedules)</w:t>
    </w:r>
    <w:r w:rsidDel="00000000" w:rsidR="00000000" w:rsidRPr="00000000">
      <w:rPr>
        <w:rtl w:val="0"/>
      </w:rPr>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w:cs="Noto Sans" w:eastAsia="Noto Sans" w:hAnsi="Noto San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w:cs="Noto Sans" w:eastAsia="Noto Sans" w:hAnsi="Noto Sans"/>
      </w:rPr>
    </w:lvl>
    <w:lvl w:ilvl="3">
      <w:start w:val="1"/>
      <w:numFmt w:val="bullet"/>
      <w:lvlText w:val="●"/>
      <w:lvlJc w:val="left"/>
      <w:pPr>
        <w:ind w:left="3240" w:hanging="360"/>
      </w:pPr>
      <w:rPr>
        <w:rFonts w:ascii="Noto Sans" w:cs="Noto Sans" w:eastAsia="Noto Sans" w:hAnsi="Noto San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w:cs="Noto Sans" w:eastAsia="Noto Sans" w:hAnsi="Noto Sans"/>
      </w:rPr>
    </w:lvl>
    <w:lvl w:ilvl="6">
      <w:start w:val="1"/>
      <w:numFmt w:val="bullet"/>
      <w:lvlText w:val="●"/>
      <w:lvlJc w:val="left"/>
      <w:pPr>
        <w:ind w:left="5400" w:hanging="360"/>
      </w:pPr>
      <w:rPr>
        <w:rFonts w:ascii="Noto Sans" w:cs="Noto Sans" w:eastAsia="Noto Sans" w:hAnsi="Noto San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w:cs="Noto Sans" w:eastAsia="Noto Sans" w:hAnsi="Noto San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aqn9phmwZ3KmpMHqF4IprCHAsA==">AMUW2mVt3U8By7c8jHScr1nIW/SU2dfIPREDx8F3+gRGBXeP0rQjUHnhQ3YWLnowMjJcrN4W2AuJvANfBoayI776VEyE5DKMX8RoC8yuG/RRrAdRLpEUKVkKJAbW/ADi7UGTh92fHxT/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2022-11-30T12:57:00Z</dcterms:created>
  <dc:creator>Peter Makin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